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Lámpara de exterior LED sin sensor</w:t>
      </w:r>
    </w:p>
    <w:p/>
    <w:p>
      <w:pPr/>
      <w:r>
        <w:rPr>
          <w:b w:val="1"/>
          <w:bCs w:val="1"/>
        </w:rPr>
        <w:t xml:space="preserve">L 940</w:t>
      </w:r>
    </w:p>
    <w:p>
      <w:pPr/>
      <w:r>
        <w:rPr>
          <w:b w:val="1"/>
          <w:bCs w:val="1"/>
        </w:rPr>
        <w:t xml:space="preserve">sin detector de movimiento, sin Bluetooth</w:t>
      </w:r>
    </w:p>
    <w:p/>
    <w:p>
      <w:pPr/>
      <w:r>
        <w:rPr/>
        <w:t xml:space="preserve">Dimensiones (long. x anch. x alt.): 115 x 70 x 160 mm;Con bombilla: Sí, bombilla LED;Garantía de fabricante: 3 años;Con mando a distancia: No;Variante: sin detector de movimiento, sin Bluetooth;UE1, EAN: 4007841087753;Aplicación, lugar: Zona exterior;Aplicación, sala: Zona exterior;Color: Antracita;Adhesivos para el número de la casa incluidos: No;Contenido del paquete: 1;Lugar de instalación: Pared;Índice de protección: IP 44;Clase de aislamiento: I;Temperatura ambiente: de -20 a 40 °C;Material de la carcasa: Aluminio;Material de cubierta: Plástico estructurado;Conexión a la red: 220 – 240 V / 50 – 60 Hz;Potencia: 14,5 W;Flujo luminoso producto completo: 1240 lm;Temperatura cromática: 3000 K;Bombillas: LED reemplazable;Vida útil LED L70B50 (25°): &gt; 20000 horas;Zócalo: GU10;Función de luz de cortesía: No;Regulación crepuscular aprendizaje: Sí;Índice de reproducción cromática CRI: = 81;Índice de reproducción cromática R9: -0,4;Producto categoría: Lámpara de exterior LED sin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087753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L 940 sin detector de movimiento, sin Bluetooth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2026-09-04T01:01:12+02:00</dcterms:created>
  <dcterms:modified xsi:type="dcterms:W3CDTF">2026-09-04T01:01:12+02:00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